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DB" w:rsidRPr="00D016DB" w:rsidRDefault="00D016DB" w:rsidP="00D016D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uk-UA"/>
        </w:rPr>
      </w:pPr>
      <w:r w:rsidRPr="00D016DB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uk-UA"/>
        </w:rPr>
        <w:t>Березень 2018</w:t>
      </w:r>
    </w:p>
    <w:p w:rsidR="00D016DB" w:rsidRPr="00D016DB" w:rsidRDefault="00D016DB" w:rsidP="00D016D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29473E" w:rsidRDefault="001A6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Залишок на </w:t>
      </w:r>
      <w:r w:rsidR="00D016D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 квітня – 0,00грн.</w:t>
      </w:r>
    </w:p>
    <w:p w:rsidR="001A6784" w:rsidRDefault="001A6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Залучено у квітні – 9 725,00грн.</w:t>
      </w:r>
    </w:p>
    <w:p w:rsidR="001A6784" w:rsidRDefault="001A6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Витрачено у квітні - 9 725,00грн.</w:t>
      </w:r>
    </w:p>
    <w:p w:rsidR="001A6784" w:rsidRDefault="001A678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016DB" w:rsidRDefault="00D016DB" w:rsidP="00D01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6DB">
        <w:rPr>
          <w:rFonts w:ascii="Times New Roman" w:hAnsi="Times New Roman" w:cs="Times New Roman"/>
          <w:sz w:val="28"/>
          <w:szCs w:val="28"/>
          <w:lang w:val="uk-UA"/>
        </w:rPr>
        <w:t>Ці кошти було витрачено на:</w:t>
      </w:r>
    </w:p>
    <w:p w:rsidR="001A6784" w:rsidRDefault="001A67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6784" w:rsidRDefault="001A6784" w:rsidP="001A67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Відведення води з овочесховища 7 кубів – 800,00грн.</w:t>
      </w:r>
    </w:p>
    <w:p w:rsidR="001A6784" w:rsidRDefault="001A6784" w:rsidP="001A67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Завезення піску 9 куб. – 2 000,00грн.</w:t>
      </w:r>
    </w:p>
    <w:p w:rsidR="001A6784" w:rsidRDefault="001A6784" w:rsidP="001A67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фарби для побілки бордюрів – 400,00грн.</w:t>
      </w:r>
    </w:p>
    <w:p w:rsidR="001A6784" w:rsidRDefault="001A6784" w:rsidP="001A67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садового інвентарю (граблі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віїрні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 шт.) – 300,00грн.</w:t>
      </w:r>
    </w:p>
    <w:p w:rsidR="001A6784" w:rsidRDefault="001A6784" w:rsidP="001A67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аптечки – 180,50грн.</w:t>
      </w:r>
    </w:p>
    <w:p w:rsidR="001A6784" w:rsidRDefault="001A6784" w:rsidP="001A67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паперу офісного 5шт. – 450,00грн.</w:t>
      </w:r>
    </w:p>
    <w:p w:rsidR="001A6784" w:rsidRDefault="001A6784" w:rsidP="001A67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для пожежного щита – 652,50грн.</w:t>
      </w:r>
    </w:p>
    <w:p w:rsidR="001A6784" w:rsidRDefault="001A6784" w:rsidP="001A67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замка 1шт. – 140,00грн.</w:t>
      </w:r>
    </w:p>
    <w:p w:rsidR="001A6784" w:rsidRDefault="001A6784" w:rsidP="001A67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чистячих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миючих засобів – 3 886,00грн.</w:t>
      </w:r>
    </w:p>
    <w:p w:rsidR="001A6784" w:rsidRDefault="001A6784" w:rsidP="001A67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питного режиму – 912,00грн.</w:t>
      </w:r>
    </w:p>
    <w:p w:rsidR="00D016DB" w:rsidRDefault="00D016DB" w:rsidP="00D016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16DB" w:rsidRPr="00D016DB" w:rsidRDefault="00D016DB" w:rsidP="00D016DB">
      <w:pPr>
        <w:jc w:val="center"/>
        <w:rPr>
          <w:rFonts w:ascii="Times New Roman" w:hAnsi="Times New Roman" w:cs="Times New Roman"/>
          <w:color w:val="00B050"/>
          <w:lang w:val="uk-UA"/>
        </w:rPr>
      </w:pPr>
      <w:r w:rsidRPr="00D016DB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Щиро вдячні батькам за допомогу!</w:t>
      </w:r>
    </w:p>
    <w:p w:rsidR="00D016DB" w:rsidRPr="00D016DB" w:rsidRDefault="00D016DB" w:rsidP="00D016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16DB" w:rsidRPr="00D0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20519"/>
    <w:multiLevelType w:val="hybridMultilevel"/>
    <w:tmpl w:val="D6DA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84"/>
    <w:rsid w:val="001A6784"/>
    <w:rsid w:val="0029473E"/>
    <w:rsid w:val="00D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3C73"/>
  <w15:chartTrackingRefBased/>
  <w15:docId w15:val="{11A28BF4-B9B2-4F8E-8D5F-F22A64D8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2018-04-25T16:09:00Z</dcterms:created>
  <dcterms:modified xsi:type="dcterms:W3CDTF">2018-04-28T11:41:00Z</dcterms:modified>
</cp:coreProperties>
</file>